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jc w:val="center"/>
        <w:tblLayout w:type="fixed"/>
        <w:tblLook w:val="0000"/>
      </w:tblPr>
      <w:tblGrid>
        <w:gridCol w:w="4219"/>
        <w:gridCol w:w="5528"/>
      </w:tblGrid>
      <w:tr w:rsidR="00AF5B0E" w:rsidRPr="004F1E41" w:rsidTr="00E131E4">
        <w:trPr>
          <w:trHeight w:val="283"/>
          <w:jc w:val="center"/>
        </w:trPr>
        <w:tc>
          <w:tcPr>
            <w:tcW w:w="4219" w:type="dxa"/>
            <w:shd w:val="clear" w:color="auto" w:fill="auto"/>
          </w:tcPr>
          <w:p w:rsidR="00AF5B0E" w:rsidRPr="004F1E41" w:rsidRDefault="00AF5B0E" w:rsidP="00E131E4">
            <w:pPr>
              <w:spacing w:before="60"/>
              <w:jc w:val="center"/>
              <w:rPr>
                <w:b/>
              </w:rPr>
            </w:pPr>
            <w:r w:rsidRPr="004F1E41">
              <w:rPr>
                <w:b/>
              </w:rPr>
              <w:t>QUỐC HỘI</w:t>
            </w:r>
          </w:p>
          <w:p w:rsidR="00AF5B0E" w:rsidRPr="004F1E41" w:rsidRDefault="00D27A7F" w:rsidP="00E131E4">
            <w:pPr>
              <w:spacing w:before="120"/>
              <w:jc w:val="center"/>
              <w:rPr>
                <w:sz w:val="28"/>
                <w:szCs w:val="28"/>
              </w:rPr>
            </w:pPr>
            <w:r w:rsidRPr="00D27A7F">
              <w:rPr>
                <w:noProof/>
              </w:rPr>
              <w:pict>
                <v:line id="Straight Connector 3" o:spid="_x0000_s1026" style="position:absolute;left:0;text-align:left;z-index:251660288;visibility:visible;mso-wrap-distance-top:-3e-5mm;mso-wrap-distance-bottom:-3e-5mm" from="72.25pt,2pt" to="126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" strokeweight=".26mm">
                  <v:stroke joinstyle="miter" endcap="square"/>
                </v:line>
              </w:pict>
            </w:r>
            <w:r w:rsidR="00AF5B0E" w:rsidRPr="004F1E41">
              <w:rPr>
                <w:sz w:val="28"/>
                <w:szCs w:val="28"/>
              </w:rPr>
              <w:t>Nghị quyết số: /201</w:t>
            </w:r>
            <w:r w:rsidR="00AF5B0E">
              <w:rPr>
                <w:sz w:val="28"/>
                <w:szCs w:val="28"/>
              </w:rPr>
              <w:t>9</w:t>
            </w:r>
            <w:r w:rsidR="00AF5B0E" w:rsidRPr="004F1E41">
              <w:rPr>
                <w:sz w:val="28"/>
                <w:szCs w:val="28"/>
              </w:rPr>
              <w:t>/QH14</w:t>
            </w:r>
          </w:p>
          <w:p w:rsidR="00B9528F" w:rsidRDefault="00B9528F" w:rsidP="00B9528F">
            <w:pPr>
              <w:spacing w:before="120"/>
              <w:rPr>
                <w:b/>
                <w:bCs/>
              </w:rPr>
            </w:pPr>
          </w:p>
          <w:p w:rsidR="00DE6CD4" w:rsidRPr="004F1E41" w:rsidRDefault="00B9528F" w:rsidP="001500C9">
            <w:pPr>
              <w:spacing w:before="120"/>
              <w:rPr>
                <w:b/>
                <w:bCs/>
              </w:rPr>
            </w:pPr>
            <w:r w:rsidRPr="00B9528F">
              <w:rPr>
                <w:b/>
                <w:bCs/>
                <w:sz w:val="22"/>
              </w:rPr>
              <w:t>(Dự thảo trình QH xem xét, thông qua)</w:t>
            </w:r>
          </w:p>
        </w:tc>
        <w:tc>
          <w:tcPr>
            <w:tcW w:w="5528" w:type="dxa"/>
            <w:shd w:val="clear" w:color="auto" w:fill="auto"/>
          </w:tcPr>
          <w:p w:rsidR="00AF5B0E" w:rsidRPr="004F1E41" w:rsidRDefault="00AF5B0E" w:rsidP="00E131E4">
            <w:pPr>
              <w:spacing w:before="60"/>
              <w:ind w:hanging="125"/>
              <w:jc w:val="center"/>
              <w:rPr>
                <w:b/>
                <w:bCs/>
              </w:rPr>
            </w:pPr>
            <w:r w:rsidRPr="004F1E41">
              <w:rPr>
                <w:b/>
                <w:bCs/>
              </w:rPr>
              <w:t xml:space="preserve">CỘNG </w:t>
            </w:r>
            <w:r>
              <w:rPr>
                <w:b/>
                <w:bCs/>
              </w:rPr>
              <w:t>HÒA</w:t>
            </w:r>
            <w:r w:rsidRPr="004F1E41">
              <w:rPr>
                <w:b/>
                <w:bCs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F1E41">
                  <w:rPr>
                    <w:b/>
                    <w:bCs/>
                  </w:rPr>
                  <w:t>NAM</w:t>
                </w:r>
              </w:smartTag>
            </w:smartTag>
          </w:p>
          <w:p w:rsidR="00AF5B0E" w:rsidRPr="004F1E41" w:rsidRDefault="00AF5B0E" w:rsidP="00E131E4">
            <w:pPr>
              <w:spacing w:before="60"/>
              <w:ind w:hanging="125"/>
              <w:jc w:val="center"/>
              <w:rPr>
                <w:b/>
                <w:bCs/>
                <w:sz w:val="28"/>
                <w:szCs w:val="28"/>
              </w:rPr>
            </w:pPr>
            <w:r w:rsidRPr="004F1E41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AF5B0E" w:rsidRPr="004F1E41" w:rsidRDefault="00D27A7F" w:rsidP="00E131E4">
            <w:pPr>
              <w:spacing w:before="60"/>
              <w:ind w:hanging="125"/>
              <w:jc w:val="center"/>
            </w:pPr>
            <w:r>
              <w:rPr>
                <w:noProof/>
              </w:rPr>
              <w:pict>
                <v:line id="Straight Connector 2" o:spid="_x0000_s1028" style="position:absolute;left:0;text-align:left;z-index:251659264;visibility:visible;mso-wrap-distance-top:-3e-5mm;mso-wrap-distance-bottom:-3e-5mm" from="44.75pt,.8pt" to="215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" strokeweight=".26mm">
                  <v:stroke joinstyle="miter" endcap="square"/>
                </v:line>
              </w:pict>
            </w:r>
          </w:p>
        </w:tc>
      </w:tr>
    </w:tbl>
    <w:p w:rsidR="00B9528F" w:rsidRDefault="00B9528F" w:rsidP="00AF5B0E">
      <w:pPr>
        <w:jc w:val="center"/>
        <w:rPr>
          <w:b/>
          <w:sz w:val="28"/>
          <w:szCs w:val="28"/>
        </w:rPr>
      </w:pPr>
    </w:p>
    <w:p w:rsidR="00B9528F" w:rsidRDefault="00B9528F" w:rsidP="00AF5B0E">
      <w:pPr>
        <w:jc w:val="center"/>
        <w:rPr>
          <w:b/>
          <w:sz w:val="28"/>
          <w:szCs w:val="28"/>
        </w:rPr>
      </w:pPr>
    </w:p>
    <w:p w:rsidR="00AF5B0E" w:rsidRPr="002A39CF" w:rsidRDefault="00AF5B0E" w:rsidP="00AF5B0E">
      <w:pPr>
        <w:jc w:val="center"/>
        <w:rPr>
          <w:b/>
          <w:sz w:val="28"/>
          <w:szCs w:val="28"/>
        </w:rPr>
      </w:pPr>
      <w:r w:rsidRPr="002A39CF">
        <w:rPr>
          <w:b/>
          <w:sz w:val="28"/>
          <w:szCs w:val="28"/>
        </w:rPr>
        <w:t>NGHỊ QUYẾT</w:t>
      </w:r>
    </w:p>
    <w:p w:rsidR="00AF5B0E" w:rsidRPr="002A39CF" w:rsidRDefault="00AF5B0E" w:rsidP="00AF5B0E">
      <w:pPr>
        <w:spacing w:before="80"/>
        <w:jc w:val="center"/>
        <w:rPr>
          <w:b/>
          <w:sz w:val="28"/>
          <w:szCs w:val="28"/>
        </w:rPr>
      </w:pPr>
      <w:r w:rsidRPr="002A39CF">
        <w:rPr>
          <w:b/>
          <w:sz w:val="28"/>
          <w:szCs w:val="28"/>
        </w:rPr>
        <w:t xml:space="preserve">Về chủ trương đầu tư </w:t>
      </w:r>
      <w:r w:rsidR="00BB45CB" w:rsidRPr="002A39CF">
        <w:rPr>
          <w:b/>
          <w:sz w:val="28"/>
          <w:szCs w:val="28"/>
        </w:rPr>
        <w:t>D</w:t>
      </w:r>
      <w:r w:rsidRPr="002A39CF">
        <w:rPr>
          <w:b/>
          <w:sz w:val="28"/>
          <w:szCs w:val="28"/>
        </w:rPr>
        <w:t xml:space="preserve">ự án Hồ chứa nước Ka </w:t>
      </w:r>
      <w:r w:rsidR="002A39CF" w:rsidRPr="002A39CF">
        <w:rPr>
          <w:b/>
          <w:sz w:val="28"/>
          <w:szCs w:val="28"/>
        </w:rPr>
        <w:t>P</w:t>
      </w:r>
      <w:r w:rsidRPr="002A39CF">
        <w:rPr>
          <w:b/>
          <w:sz w:val="28"/>
          <w:szCs w:val="28"/>
        </w:rPr>
        <w:t>ét</w:t>
      </w:r>
    </w:p>
    <w:p w:rsidR="00AF5B0E" w:rsidRDefault="00AF5B0E" w:rsidP="00AF5B0E">
      <w:pPr>
        <w:spacing w:before="80"/>
        <w:jc w:val="center"/>
        <w:rPr>
          <w:b/>
          <w:sz w:val="30"/>
          <w:szCs w:val="30"/>
        </w:rPr>
      </w:pPr>
      <w:r w:rsidRPr="002A39CF">
        <w:rPr>
          <w:b/>
          <w:sz w:val="28"/>
          <w:szCs w:val="28"/>
        </w:rPr>
        <w:t>huyện Hàm Thuận</w:t>
      </w:r>
      <w:r>
        <w:rPr>
          <w:b/>
          <w:sz w:val="30"/>
          <w:szCs w:val="30"/>
        </w:rPr>
        <w:t xml:space="preserve"> Nam, tỉnh Bình Thuận</w:t>
      </w:r>
    </w:p>
    <w:p w:rsidR="00AF5B0E" w:rsidRPr="004F1E41" w:rsidRDefault="00AF5B0E" w:rsidP="00AF5B0E">
      <w:pPr>
        <w:spacing w:before="40"/>
        <w:jc w:val="center"/>
        <w:rPr>
          <w:b/>
        </w:rPr>
      </w:pPr>
    </w:p>
    <w:p w:rsidR="00AF5B0E" w:rsidRPr="004F1E41" w:rsidRDefault="00AF5B0E" w:rsidP="00AF5B0E">
      <w:pPr>
        <w:spacing w:before="120" w:line="360" w:lineRule="exact"/>
        <w:jc w:val="center"/>
        <w:rPr>
          <w:b/>
          <w:sz w:val="28"/>
          <w:szCs w:val="28"/>
        </w:rPr>
      </w:pPr>
      <w:r w:rsidRPr="004F1E41">
        <w:rPr>
          <w:b/>
          <w:sz w:val="28"/>
          <w:szCs w:val="28"/>
        </w:rPr>
        <w:t>QUỐC HỘI</w:t>
      </w:r>
    </w:p>
    <w:p w:rsidR="00AF5B0E" w:rsidRDefault="00AF5B0E" w:rsidP="00AF5B0E"/>
    <w:p w:rsidR="00AF5B0E" w:rsidRDefault="00AF5B0E" w:rsidP="00E51522">
      <w:pPr>
        <w:shd w:val="clear" w:color="auto" w:fill="FFFFFF"/>
        <w:spacing w:before="120" w:after="120" w:line="300" w:lineRule="atLeast"/>
        <w:jc w:val="both"/>
        <w:rPr>
          <w:i/>
          <w:iCs/>
          <w:sz w:val="28"/>
          <w:szCs w:val="28"/>
        </w:rPr>
      </w:pPr>
      <w:r w:rsidRPr="00B8419F">
        <w:rPr>
          <w:i/>
          <w:iCs/>
          <w:sz w:val="28"/>
          <w:szCs w:val="28"/>
        </w:rPr>
        <w:t>Căn cứ Hiến pháp nước Cộng hòa xã hội chủ nghĩa Việt Nam</w:t>
      </w:r>
      <w:r>
        <w:rPr>
          <w:i/>
          <w:iCs/>
          <w:sz w:val="28"/>
          <w:szCs w:val="28"/>
        </w:rPr>
        <w:t>;</w:t>
      </w:r>
    </w:p>
    <w:p w:rsidR="00AF5B0E" w:rsidRPr="00C34BD0" w:rsidRDefault="00AF5B0E" w:rsidP="00E51522">
      <w:pPr>
        <w:shd w:val="clear" w:color="auto" w:fill="FFFFFF"/>
        <w:spacing w:before="120" w:after="120" w:line="300" w:lineRule="atLeast"/>
        <w:jc w:val="both"/>
        <w:rPr>
          <w:i/>
          <w:iCs/>
          <w:sz w:val="28"/>
          <w:szCs w:val="28"/>
        </w:rPr>
      </w:pPr>
      <w:r w:rsidRPr="00B8419F">
        <w:rPr>
          <w:i/>
          <w:iCs/>
          <w:sz w:val="28"/>
          <w:szCs w:val="28"/>
        </w:rPr>
        <w:t xml:space="preserve">          Căn cứ  Luật Đầu tư công </w:t>
      </w:r>
      <w:r w:rsidRPr="00C34BD0">
        <w:rPr>
          <w:i/>
          <w:iCs/>
          <w:sz w:val="28"/>
          <w:szCs w:val="28"/>
        </w:rPr>
        <w:t xml:space="preserve">số </w:t>
      </w:r>
      <w:r w:rsidRPr="00C34BD0">
        <w:rPr>
          <w:i/>
          <w:iCs/>
          <w:color w:val="000000"/>
          <w:sz w:val="28"/>
          <w:szCs w:val="28"/>
          <w:shd w:val="clear" w:color="auto" w:fill="FFFFFF"/>
        </w:rPr>
        <w:t xml:space="preserve">49/2014/QH13 </w:t>
      </w:r>
      <w:r w:rsidRPr="00C34BD0">
        <w:rPr>
          <w:i/>
          <w:iCs/>
          <w:sz w:val="28"/>
          <w:szCs w:val="28"/>
        </w:rPr>
        <w:t>ngày 18/6/2014;</w:t>
      </w:r>
    </w:p>
    <w:p w:rsidR="00AF5B0E" w:rsidRPr="00B8419F" w:rsidRDefault="00AF5B0E" w:rsidP="00E51522">
      <w:pPr>
        <w:shd w:val="clear" w:color="auto" w:fill="FFFFFF"/>
        <w:spacing w:before="120" w:after="120" w:line="300" w:lineRule="atLeast"/>
        <w:jc w:val="both"/>
        <w:rPr>
          <w:i/>
          <w:iCs/>
          <w:sz w:val="28"/>
          <w:szCs w:val="28"/>
        </w:rPr>
      </w:pPr>
      <w:r w:rsidRPr="00B8419F">
        <w:rPr>
          <w:i/>
          <w:iCs/>
          <w:sz w:val="28"/>
          <w:szCs w:val="28"/>
        </w:rPr>
        <w:t xml:space="preserve">          Căn cứ Luật Lâm nghiệp</w:t>
      </w:r>
      <w:r>
        <w:rPr>
          <w:i/>
          <w:iCs/>
          <w:sz w:val="28"/>
          <w:szCs w:val="28"/>
        </w:rPr>
        <w:t xml:space="preserve"> số</w:t>
      </w:r>
      <w:r w:rsidRPr="00C34BD0">
        <w:rPr>
          <w:i/>
          <w:iCs/>
          <w:color w:val="000000"/>
          <w:sz w:val="28"/>
          <w:szCs w:val="28"/>
          <w:shd w:val="clear" w:color="auto" w:fill="FFFFFF"/>
        </w:rPr>
        <w:t>16/2017/QH14</w:t>
      </w:r>
      <w:r w:rsidRPr="00B8419F">
        <w:rPr>
          <w:i/>
          <w:iCs/>
          <w:sz w:val="28"/>
          <w:szCs w:val="28"/>
        </w:rPr>
        <w:t xml:space="preserve"> ngày 15/11/2017;</w:t>
      </w:r>
    </w:p>
    <w:p w:rsidR="00AF5B0E" w:rsidRPr="00B8419F" w:rsidRDefault="00AF5B0E" w:rsidP="00E51522">
      <w:pPr>
        <w:shd w:val="clear" w:color="auto" w:fill="FFFFFF"/>
        <w:spacing w:before="120" w:after="120" w:line="300" w:lineRule="atLeast"/>
        <w:jc w:val="both"/>
        <w:rPr>
          <w:color w:val="000000"/>
          <w:sz w:val="28"/>
          <w:szCs w:val="28"/>
          <w:lang w:eastAsia="en-GB"/>
        </w:rPr>
      </w:pPr>
      <w:r>
        <w:rPr>
          <w:i/>
          <w:iCs/>
          <w:sz w:val="28"/>
          <w:szCs w:val="28"/>
        </w:rPr>
        <w:t>Trên cơ sở</w:t>
      </w:r>
      <w:r w:rsidRPr="00B8419F">
        <w:rPr>
          <w:i/>
          <w:iCs/>
          <w:sz w:val="28"/>
          <w:szCs w:val="28"/>
        </w:rPr>
        <w:t xml:space="preserve"> xem xét Tờ trình số 477/TTr-CP ngày 11 tháng 10 năm 2019của Chính phủ</w:t>
      </w:r>
      <w:r>
        <w:rPr>
          <w:i/>
          <w:iCs/>
          <w:sz w:val="28"/>
          <w:szCs w:val="28"/>
        </w:rPr>
        <w:t>;</w:t>
      </w:r>
      <w:r w:rsidRPr="00B8419F">
        <w:rPr>
          <w:i/>
          <w:iCs/>
          <w:sz w:val="28"/>
          <w:szCs w:val="28"/>
        </w:rPr>
        <w:t xml:space="preserve"> Báo cáo thẩm tra </w:t>
      </w:r>
      <w:r w:rsidRPr="00077654">
        <w:rPr>
          <w:i/>
          <w:iCs/>
          <w:sz w:val="28"/>
          <w:szCs w:val="28"/>
        </w:rPr>
        <w:t>số 1541/BC-UBKHCNMT14</w:t>
      </w:r>
      <w:r w:rsidRPr="00B8419F">
        <w:rPr>
          <w:i/>
          <w:iCs/>
          <w:sz w:val="28"/>
          <w:szCs w:val="28"/>
        </w:rPr>
        <w:t xml:space="preserve"> ngày </w:t>
      </w:r>
      <w:r>
        <w:rPr>
          <w:i/>
          <w:iCs/>
          <w:sz w:val="28"/>
          <w:szCs w:val="28"/>
        </w:rPr>
        <w:t>22</w:t>
      </w:r>
      <w:r w:rsidRPr="00B8419F">
        <w:rPr>
          <w:i/>
          <w:iCs/>
          <w:sz w:val="28"/>
          <w:szCs w:val="28"/>
        </w:rPr>
        <w:t xml:space="preserve"> tháng 10 năm 2019 của Ủy ban Khoa học, Công nghệ và </w:t>
      </w:r>
      <w:r>
        <w:rPr>
          <w:i/>
          <w:iCs/>
          <w:sz w:val="28"/>
          <w:szCs w:val="28"/>
        </w:rPr>
        <w:t>M</w:t>
      </w:r>
      <w:r w:rsidRPr="00B8419F">
        <w:rPr>
          <w:i/>
          <w:iCs/>
          <w:sz w:val="28"/>
          <w:szCs w:val="28"/>
        </w:rPr>
        <w:t xml:space="preserve">ôi trường của Quốc hội; </w:t>
      </w:r>
      <w:r w:rsidRPr="00B8419F">
        <w:rPr>
          <w:i/>
          <w:iCs/>
          <w:color w:val="000000"/>
          <w:sz w:val="28"/>
          <w:szCs w:val="28"/>
          <w:lang w:val="vi-VN" w:eastAsia="en-GB"/>
        </w:rPr>
        <w:t>Báo cáo </w:t>
      </w:r>
      <w:r w:rsidRPr="00B8419F">
        <w:rPr>
          <w:i/>
          <w:iCs/>
          <w:color w:val="000000"/>
          <w:sz w:val="28"/>
          <w:szCs w:val="28"/>
          <w:shd w:val="clear" w:color="auto" w:fill="FFFFFF"/>
          <w:lang w:val="vi-VN" w:eastAsia="en-GB"/>
        </w:rPr>
        <w:t>số</w:t>
      </w:r>
      <w:r w:rsidRPr="00B8419F">
        <w:rPr>
          <w:i/>
          <w:iCs/>
          <w:color w:val="000000"/>
          <w:sz w:val="28"/>
          <w:szCs w:val="28"/>
          <w:lang w:val="vi-VN" w:eastAsia="en-GB"/>
        </w:rPr>
        <w:t xml:space="preserve"> ..../BC-UBTVQH14 ngày </w:t>
      </w:r>
      <w:r w:rsidR="006A3312">
        <w:rPr>
          <w:i/>
          <w:iCs/>
          <w:color w:val="000000"/>
          <w:sz w:val="28"/>
          <w:szCs w:val="28"/>
          <w:lang w:val="en-GB" w:eastAsia="en-GB"/>
        </w:rPr>
        <w:t>..</w:t>
      </w:r>
      <w:r w:rsidRPr="00B8419F">
        <w:rPr>
          <w:i/>
          <w:iCs/>
          <w:color w:val="000000"/>
          <w:sz w:val="28"/>
          <w:szCs w:val="28"/>
          <w:lang w:val="vi-VN" w:eastAsia="en-GB"/>
        </w:rPr>
        <w:t xml:space="preserve">tháng 11 năm 2019của Ủy ban </w:t>
      </w:r>
      <w:r>
        <w:rPr>
          <w:i/>
          <w:iCs/>
          <w:color w:val="000000"/>
          <w:sz w:val="28"/>
          <w:szCs w:val="28"/>
          <w:lang w:val="en-GB" w:eastAsia="en-GB"/>
        </w:rPr>
        <w:t>T</w:t>
      </w:r>
      <w:r w:rsidRPr="00B8419F">
        <w:rPr>
          <w:i/>
          <w:iCs/>
          <w:color w:val="000000"/>
          <w:sz w:val="28"/>
          <w:szCs w:val="28"/>
          <w:lang w:val="vi-VN" w:eastAsia="en-GB"/>
        </w:rPr>
        <w:t xml:space="preserve">hường vụ Quốc hộivà ý kiến của </w:t>
      </w:r>
      <w:r>
        <w:rPr>
          <w:i/>
          <w:iCs/>
          <w:color w:val="000000"/>
          <w:sz w:val="28"/>
          <w:szCs w:val="28"/>
          <w:lang w:val="en-GB" w:eastAsia="en-GB"/>
        </w:rPr>
        <w:t xml:space="preserve">các vị </w:t>
      </w:r>
      <w:r w:rsidRPr="00B8419F">
        <w:rPr>
          <w:i/>
          <w:iCs/>
          <w:color w:val="000000"/>
          <w:sz w:val="28"/>
          <w:szCs w:val="28"/>
          <w:lang w:val="vi-VN" w:eastAsia="en-GB"/>
        </w:rPr>
        <w:t>đại biểu Quốc hội,</w:t>
      </w:r>
    </w:p>
    <w:p w:rsidR="00AF5B0E" w:rsidRPr="008D706E" w:rsidRDefault="00AF5B0E" w:rsidP="00E51522">
      <w:pPr>
        <w:shd w:val="clear" w:color="auto" w:fill="FFFFFF"/>
        <w:spacing w:before="120" w:after="120" w:line="300" w:lineRule="atLeast"/>
        <w:jc w:val="both"/>
        <w:rPr>
          <w:i/>
          <w:iCs/>
          <w:sz w:val="32"/>
          <w:szCs w:val="32"/>
        </w:rPr>
      </w:pPr>
    </w:p>
    <w:p w:rsidR="00AF5B0E" w:rsidRPr="00AF765E" w:rsidRDefault="00AF5B0E" w:rsidP="00E51522">
      <w:pPr>
        <w:shd w:val="clear" w:color="auto" w:fill="FFFFFF"/>
        <w:spacing w:before="120" w:after="120" w:line="300" w:lineRule="atLeast"/>
        <w:jc w:val="center"/>
        <w:rPr>
          <w:sz w:val="28"/>
          <w:szCs w:val="28"/>
        </w:rPr>
      </w:pPr>
      <w:r w:rsidRPr="00AF765E">
        <w:rPr>
          <w:b/>
          <w:bCs/>
          <w:sz w:val="28"/>
          <w:szCs w:val="28"/>
        </w:rPr>
        <w:t>QUYẾT NGHỊ:</w:t>
      </w:r>
    </w:p>
    <w:p w:rsidR="00AF5B0E" w:rsidRPr="00AA1A51" w:rsidRDefault="00AF5B0E" w:rsidP="00E51522">
      <w:pPr>
        <w:shd w:val="clear" w:color="auto" w:fill="FFFFFF"/>
        <w:spacing w:before="120" w:after="12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A1A51">
        <w:rPr>
          <w:b/>
          <w:bCs/>
          <w:sz w:val="28"/>
          <w:szCs w:val="28"/>
        </w:rPr>
        <w:t>Điều 1</w:t>
      </w:r>
      <w:r>
        <w:rPr>
          <w:b/>
          <w:bCs/>
          <w:sz w:val="28"/>
          <w:szCs w:val="28"/>
        </w:rPr>
        <w:t>.</w:t>
      </w:r>
    </w:p>
    <w:p w:rsidR="00AF5B0E" w:rsidRDefault="00AF5B0E" w:rsidP="00E51522">
      <w:pPr>
        <w:pStyle w:val="content"/>
        <w:spacing w:before="120" w:beforeAutospacing="0" w:after="120" w:afterAutospacing="0" w:line="300" w:lineRule="atLeast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A87FA4">
        <w:rPr>
          <w:rFonts w:ascii="Times New Roman" w:hAnsi="Times New Roman" w:cs="Times New Roman"/>
          <w:iCs/>
          <w:sz w:val="28"/>
        </w:rPr>
        <w:t>Quyết</w:t>
      </w:r>
      <w:r w:rsidRPr="00A87FA4">
        <w:rPr>
          <w:rFonts w:ascii="Times New Roman" w:hAnsi="Times New Roman" w:cs="Times New Roman"/>
          <w:sz w:val="28"/>
        </w:rPr>
        <w:t xml:space="preserve"> định chủ trương đầu tư </w:t>
      </w:r>
      <w:r w:rsidRPr="00A87FA4">
        <w:rPr>
          <w:rFonts w:ascii="Times New Roman" w:hAnsi="Times New Roman" w:cs="Times New Roman"/>
          <w:iCs/>
          <w:sz w:val="28"/>
        </w:rPr>
        <w:t xml:space="preserve">Dự án Hồ chứa nước Ka </w:t>
      </w:r>
      <w:r w:rsidR="002A39CF">
        <w:rPr>
          <w:rFonts w:ascii="Times New Roman" w:hAnsi="Times New Roman" w:cs="Times New Roman"/>
          <w:iCs/>
          <w:sz w:val="28"/>
        </w:rPr>
        <w:t>P</w:t>
      </w:r>
      <w:r w:rsidRPr="00A87FA4">
        <w:rPr>
          <w:rFonts w:ascii="Times New Roman" w:hAnsi="Times New Roman" w:cs="Times New Roman"/>
          <w:iCs/>
          <w:sz w:val="28"/>
        </w:rPr>
        <w:t>ét tại huyện Hàm Thuận Nam</w:t>
      </w:r>
      <w:r w:rsidR="002A39CF">
        <w:rPr>
          <w:rFonts w:ascii="Times New Roman" w:hAnsi="Times New Roman" w:cs="Times New Roman"/>
          <w:iCs/>
          <w:sz w:val="28"/>
        </w:rPr>
        <w:t>,</w:t>
      </w:r>
      <w:r w:rsidRPr="00A87FA4">
        <w:rPr>
          <w:rFonts w:ascii="Times New Roman" w:hAnsi="Times New Roman" w:cs="Times New Roman"/>
          <w:iCs/>
          <w:sz w:val="28"/>
        </w:rPr>
        <w:t xml:space="preserve"> tỉnh Bình Thuận</w:t>
      </w:r>
      <w:r>
        <w:rPr>
          <w:rFonts w:ascii="Times New Roman" w:hAnsi="Times New Roman" w:cs="Times New Roman"/>
          <w:iCs/>
          <w:sz w:val="28"/>
        </w:rPr>
        <w:t>.</w:t>
      </w:r>
    </w:p>
    <w:p w:rsidR="00AF5B0E" w:rsidRPr="009D30FA" w:rsidRDefault="00AF5B0E" w:rsidP="00E51522">
      <w:pPr>
        <w:shd w:val="clear" w:color="auto" w:fill="FFFFFF"/>
        <w:spacing w:before="360" w:after="120" w:line="300" w:lineRule="atLeast"/>
        <w:rPr>
          <w:sz w:val="28"/>
          <w:szCs w:val="28"/>
        </w:rPr>
      </w:pPr>
      <w:r w:rsidRPr="009D30FA">
        <w:rPr>
          <w:b/>
          <w:bCs/>
          <w:sz w:val="28"/>
          <w:szCs w:val="28"/>
        </w:rPr>
        <w:t>Điều 2</w:t>
      </w:r>
      <w:r>
        <w:rPr>
          <w:b/>
          <w:bCs/>
          <w:sz w:val="28"/>
          <w:szCs w:val="28"/>
        </w:rPr>
        <w:t>.</w:t>
      </w:r>
    </w:p>
    <w:p w:rsidR="00AF5B0E" w:rsidRDefault="00AF5B0E" w:rsidP="00E51522">
      <w:pPr>
        <w:pStyle w:val="content"/>
        <w:spacing w:before="120" w:beforeAutospacing="0" w:after="120" w:afterAutospacing="0" w:line="30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GB"/>
        </w:rPr>
      </w:pPr>
      <w:r w:rsidRPr="00E131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</w:rPr>
        <w:t>M</w:t>
      </w:r>
      <w:r w:rsidRPr="00B8419F">
        <w:rPr>
          <w:rFonts w:ascii="Times New Roman" w:hAnsi="Times New Roman" w:cs="Times New Roman"/>
          <w:iCs/>
          <w:sz w:val="28"/>
        </w:rPr>
        <w:t>ục tiêu</w:t>
      </w:r>
      <w:r>
        <w:rPr>
          <w:rFonts w:ascii="Times New Roman" w:hAnsi="Times New Roman" w:cs="Times New Roman"/>
          <w:iCs/>
          <w:sz w:val="28"/>
        </w:rPr>
        <w:t xml:space="preserve"> Dự án: </w:t>
      </w:r>
      <w:r w:rsidR="00B47C68">
        <w:rPr>
          <w:rFonts w:ascii="Times New Roman" w:hAnsi="Times New Roman" w:cs="Times New Roman"/>
          <w:iCs/>
          <w:sz w:val="28"/>
        </w:rPr>
        <w:t xml:space="preserve">cung cấp </w:t>
      </w:r>
      <w:r w:rsidRPr="00B8419F">
        <w:rPr>
          <w:rFonts w:ascii="Times New Roman" w:hAnsi="Times New Roman" w:cs="Times New Roman"/>
          <w:iCs/>
          <w:sz w:val="28"/>
          <w:szCs w:val="28"/>
        </w:rPr>
        <w:t xml:space="preserve">nước </w:t>
      </w:r>
      <w:r w:rsidR="00B47C68" w:rsidRPr="00B8419F">
        <w:rPr>
          <w:rFonts w:ascii="Times New Roman" w:hAnsi="Times New Roman" w:cs="Times New Roman"/>
          <w:iCs/>
          <w:sz w:val="28"/>
          <w:szCs w:val="28"/>
        </w:rPr>
        <w:t xml:space="preserve">tưới </w:t>
      </w:r>
      <w:r w:rsidRPr="00B8419F">
        <w:rPr>
          <w:rFonts w:ascii="Times New Roman" w:hAnsi="Times New Roman" w:cs="Times New Roman"/>
          <w:iCs/>
          <w:sz w:val="28"/>
          <w:szCs w:val="28"/>
        </w:rPr>
        <w:t xml:space="preserve">cho </w:t>
      </w:r>
      <w:r w:rsidRPr="00B8419F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sản xuất nông nghiệp; cấp nước thô cho khu công nghiệp và sinh hoạt của người dân; phòng, chống lũ và cải tạo môi trường, </w:t>
      </w:r>
      <w:r>
        <w:rPr>
          <w:rFonts w:ascii="Times New Roman" w:hAnsi="Times New Roman" w:cs="Times New Roman"/>
          <w:iCs/>
          <w:sz w:val="28"/>
          <w:szCs w:val="28"/>
          <w:lang w:val="en-GB"/>
        </w:rPr>
        <w:t>điều tiết nước cho vùng hạ du khu vực Hàm Thuận Nam và tỉnh Bình Thuận.</w:t>
      </w:r>
    </w:p>
    <w:p w:rsidR="00AF5B0E" w:rsidRDefault="00AF5B0E" w:rsidP="00E51522">
      <w:pPr>
        <w:shd w:val="clear" w:color="auto" w:fill="FFFFFF"/>
        <w:spacing w:before="120" w:after="120" w:line="300" w:lineRule="atLeast"/>
        <w:jc w:val="both"/>
        <w:rPr>
          <w:sz w:val="28"/>
          <w:szCs w:val="28"/>
          <w:lang w:val="cs-CZ"/>
        </w:rPr>
      </w:pPr>
      <w:r>
        <w:rPr>
          <w:sz w:val="28"/>
          <w:szCs w:val="28"/>
        </w:rPr>
        <w:t xml:space="preserve">         2. Quy mô của </w:t>
      </w:r>
      <w:r w:rsidR="00BA0393">
        <w:rPr>
          <w:sz w:val="28"/>
          <w:szCs w:val="28"/>
        </w:rPr>
        <w:t>D</w:t>
      </w:r>
      <w:r>
        <w:rPr>
          <w:sz w:val="28"/>
          <w:szCs w:val="28"/>
        </w:rPr>
        <w:t>ự án, gồm:</w:t>
      </w:r>
    </w:p>
    <w:p w:rsidR="00AF5B0E" w:rsidRPr="009D30FA" w:rsidRDefault="00DE6CD4" w:rsidP="00E51522">
      <w:pPr>
        <w:shd w:val="clear" w:color="auto" w:fill="FFFFFF"/>
        <w:spacing w:before="120" w:after="120" w:line="3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sv-SE" w:eastAsia="fr-FR"/>
        </w:rPr>
        <w:t>a)</w:t>
      </w:r>
      <w:r w:rsidR="00AF5B0E" w:rsidRPr="009D30FA">
        <w:rPr>
          <w:color w:val="000000"/>
          <w:sz w:val="28"/>
          <w:szCs w:val="28"/>
          <w:lang w:val="sv-SE" w:eastAsia="fr-FR"/>
        </w:rPr>
        <w:t>Hồ điều tiếtdung tích toàn bộ Wtb= 51,21 triệu m</w:t>
      </w:r>
      <w:r w:rsidR="00AF5B0E" w:rsidRPr="009D30FA">
        <w:rPr>
          <w:color w:val="000000"/>
          <w:sz w:val="28"/>
          <w:szCs w:val="28"/>
          <w:vertAlign w:val="superscript"/>
          <w:lang w:val="sv-SE" w:eastAsia="fr-FR"/>
        </w:rPr>
        <w:t>3</w:t>
      </w:r>
      <w:r w:rsidR="00AF5B0E" w:rsidRPr="009D30FA">
        <w:rPr>
          <w:color w:val="000000"/>
          <w:sz w:val="28"/>
          <w:szCs w:val="28"/>
          <w:lang w:val="sv-SE" w:eastAsia="fr-FR"/>
        </w:rPr>
        <w:t>, dung tích hữu ích Whi= 47,41 triệu m</w:t>
      </w:r>
      <w:r w:rsidR="00AF5B0E" w:rsidRPr="009D30FA">
        <w:rPr>
          <w:color w:val="000000"/>
          <w:sz w:val="28"/>
          <w:szCs w:val="28"/>
          <w:vertAlign w:val="superscript"/>
          <w:lang w:val="sv-SE" w:eastAsia="fr-FR"/>
        </w:rPr>
        <w:t>3</w:t>
      </w:r>
      <w:r w:rsidR="00AF5B0E" w:rsidRPr="009D30FA">
        <w:rPr>
          <w:color w:val="000000"/>
          <w:sz w:val="28"/>
          <w:szCs w:val="28"/>
          <w:lang w:val="sv-SE" w:eastAsia="fr-FR"/>
        </w:rPr>
        <w:t>, dung tích chết Wc= 3,8 triệu m</w:t>
      </w:r>
      <w:r w:rsidR="00AF5B0E" w:rsidRPr="009D30FA">
        <w:rPr>
          <w:color w:val="000000"/>
          <w:sz w:val="28"/>
          <w:szCs w:val="28"/>
          <w:vertAlign w:val="superscript"/>
          <w:lang w:val="sv-SE" w:eastAsia="fr-FR"/>
        </w:rPr>
        <w:t>3</w:t>
      </w:r>
      <w:r w:rsidR="00AF5B0E" w:rsidRPr="009D30FA">
        <w:rPr>
          <w:bCs/>
          <w:color w:val="000000"/>
          <w:sz w:val="28"/>
          <w:szCs w:val="28"/>
          <w:lang w:val="sv-SE" w:eastAsia="fr-FR"/>
        </w:rPr>
        <w:t>.</w:t>
      </w:r>
    </w:p>
    <w:p w:rsidR="00AF5B0E" w:rsidRDefault="00DE6CD4" w:rsidP="00E51522">
      <w:pPr>
        <w:pStyle w:val="3"/>
        <w:spacing w:before="120" w:after="120" w:line="300" w:lineRule="atLeast"/>
        <w:ind w:firstLine="567"/>
        <w:outlineLvl w:val="9"/>
        <w:rPr>
          <w:sz w:val="28"/>
          <w:szCs w:val="28"/>
          <w:lang w:val="cs-CZ"/>
        </w:rPr>
      </w:pPr>
      <w:bookmarkStart w:id="0" w:name="_Toc15846470"/>
      <w:bookmarkStart w:id="1" w:name="_Toc15845606"/>
      <w:bookmarkStart w:id="2" w:name="_Toc15845248"/>
      <w:bookmarkStart w:id="3" w:name="_Toc15844885"/>
      <w:r>
        <w:rPr>
          <w:b w:val="0"/>
          <w:i w:val="0"/>
          <w:sz w:val="28"/>
          <w:szCs w:val="28"/>
          <w:lang w:val="cs-CZ"/>
        </w:rPr>
        <w:t>b)</w:t>
      </w:r>
      <w:r w:rsidR="00AF5B0E" w:rsidRPr="009D30FA">
        <w:rPr>
          <w:b w:val="0"/>
          <w:i w:val="0"/>
          <w:sz w:val="28"/>
          <w:szCs w:val="28"/>
          <w:lang w:val="cs-CZ"/>
        </w:rPr>
        <w:t xml:space="preserve"> Hệ thống kênh</w:t>
      </w:r>
      <w:bookmarkEnd w:id="0"/>
      <w:bookmarkEnd w:id="1"/>
      <w:bookmarkEnd w:id="2"/>
      <w:bookmarkEnd w:id="3"/>
      <w:r w:rsidR="00AF5B0E">
        <w:rPr>
          <w:b w:val="0"/>
          <w:i w:val="0"/>
          <w:sz w:val="28"/>
          <w:szCs w:val="28"/>
          <w:lang w:val="cs-CZ"/>
        </w:rPr>
        <w:t xml:space="preserve"> và </w:t>
      </w:r>
      <w:bookmarkStart w:id="4" w:name="_Toc15846473"/>
      <w:bookmarkStart w:id="5" w:name="_Toc15845609"/>
      <w:bookmarkStart w:id="6" w:name="_Toc15845251"/>
      <w:bookmarkStart w:id="7" w:name="_Toc15844888"/>
      <w:r w:rsidR="00AF5B0E">
        <w:rPr>
          <w:b w:val="0"/>
          <w:i w:val="0"/>
          <w:sz w:val="28"/>
          <w:szCs w:val="28"/>
          <w:lang w:val="cs-CZ"/>
        </w:rPr>
        <w:t>c</w:t>
      </w:r>
      <w:r w:rsidR="00AF5B0E" w:rsidRPr="009D30FA">
        <w:rPr>
          <w:b w:val="0"/>
          <w:i w:val="0"/>
          <w:sz w:val="28"/>
          <w:szCs w:val="28"/>
          <w:lang w:val="cs-CZ"/>
        </w:rPr>
        <w:t>ác công trình phụ trợ khác.</w:t>
      </w:r>
      <w:bookmarkEnd w:id="4"/>
      <w:bookmarkEnd w:id="5"/>
      <w:bookmarkEnd w:id="6"/>
      <w:bookmarkEnd w:id="7"/>
    </w:p>
    <w:p w:rsidR="00AF5B0E" w:rsidRDefault="00AF5B0E" w:rsidP="00E51522">
      <w:pPr>
        <w:pStyle w:val="NormalWeb"/>
        <w:spacing w:before="120" w:beforeAutospacing="0" w:after="120" w:afterAutospacing="0" w:line="300" w:lineRule="atLeast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         3. </w:t>
      </w:r>
      <w:r>
        <w:rPr>
          <w:color w:val="000000"/>
          <w:sz w:val="28"/>
          <w:szCs w:val="28"/>
          <w:lang w:val="en-GB" w:eastAsia="en-GB"/>
        </w:rPr>
        <w:t xml:space="preserve">Tổng diện tích sử dụng đất của </w:t>
      </w:r>
      <w:r w:rsidR="00523A63">
        <w:rPr>
          <w:color w:val="000000"/>
          <w:sz w:val="28"/>
          <w:szCs w:val="28"/>
          <w:lang w:val="en-GB" w:eastAsia="en-GB"/>
        </w:rPr>
        <w:t>D</w:t>
      </w:r>
      <w:r>
        <w:rPr>
          <w:color w:val="000000"/>
          <w:sz w:val="28"/>
          <w:szCs w:val="28"/>
          <w:lang w:val="en-GB" w:eastAsia="en-GB"/>
        </w:rPr>
        <w:t xml:space="preserve">ự án: 693,31 ha, trong đó diện tích có rừng: 680,41 ha (bao gồm: chuyển đổi mục đích sử dụng rừng đặc dụng: 162,55 </w:t>
      </w:r>
      <w:r>
        <w:rPr>
          <w:color w:val="000000"/>
          <w:sz w:val="28"/>
          <w:szCs w:val="28"/>
          <w:lang w:val="en-GB" w:eastAsia="en-GB"/>
        </w:rPr>
        <w:lastRenderedPageBreak/>
        <w:t>ha; rừng phòng hộ: 0,91 ha; rừng sản xuất: 471,09 ha; rừng nằm ngoài quy hoạch 3 loại rừng: 45,85 ha) và diện tích đất sản xuất nông nghiệp: 12,9 ha.</w:t>
      </w:r>
    </w:p>
    <w:p w:rsidR="00AF5B0E" w:rsidRPr="009D30FA" w:rsidRDefault="00AF5B0E" w:rsidP="00E51522">
      <w:pPr>
        <w:tabs>
          <w:tab w:val="left" w:pos="0"/>
        </w:tabs>
        <w:spacing w:before="120" w:after="120" w:line="300" w:lineRule="atLeas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4</w:t>
      </w:r>
      <w:r w:rsidRPr="009D30FA">
        <w:rPr>
          <w:sz w:val="28"/>
          <w:szCs w:val="28"/>
          <w:lang w:val="sv-SE"/>
        </w:rPr>
        <w:t>.</w:t>
      </w:r>
      <w:r w:rsidRPr="009D30FA">
        <w:rPr>
          <w:sz w:val="28"/>
          <w:szCs w:val="28"/>
          <w:lang w:val="vi-VN"/>
        </w:rPr>
        <w:t xml:space="preserve">Tổng mức </w:t>
      </w:r>
      <w:r w:rsidRPr="009D30FA">
        <w:rPr>
          <w:sz w:val="28"/>
          <w:szCs w:val="28"/>
        </w:rPr>
        <w:t xml:space="preserve">đầu tư của dự án: </w:t>
      </w:r>
      <w:r w:rsidRPr="009D30FA">
        <w:rPr>
          <w:b/>
          <w:bCs/>
          <w:sz w:val="28"/>
          <w:szCs w:val="28"/>
        </w:rPr>
        <w:t>585,647</w:t>
      </w:r>
      <w:r w:rsidRPr="009D30FA">
        <w:rPr>
          <w:sz w:val="28"/>
          <w:szCs w:val="28"/>
        </w:rPr>
        <w:t xml:space="preserve"> tỷ đồng</w:t>
      </w:r>
      <w:r>
        <w:rPr>
          <w:sz w:val="28"/>
          <w:szCs w:val="28"/>
        </w:rPr>
        <w:t>.</w:t>
      </w:r>
    </w:p>
    <w:p w:rsidR="00AF5B0E" w:rsidRDefault="00AF5B0E" w:rsidP="00E51522">
      <w:pPr>
        <w:pStyle w:val="NormalWeb"/>
        <w:spacing w:before="120" w:beforeAutospacing="0" w:after="120" w:afterAutospacing="0" w:line="300" w:lineRule="atLeast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        5</w:t>
      </w:r>
      <w:r w:rsidRPr="009D30FA">
        <w:rPr>
          <w:bCs/>
          <w:sz w:val="28"/>
          <w:szCs w:val="28"/>
          <w:lang w:val="nl-NL"/>
        </w:rPr>
        <w:t xml:space="preserve">. Nguồn vốn: </w:t>
      </w:r>
    </w:p>
    <w:p w:rsidR="00AF5B0E" w:rsidRPr="00347493" w:rsidRDefault="00DE6CD4" w:rsidP="00E51522">
      <w:pPr>
        <w:pStyle w:val="NormalWeb"/>
        <w:spacing w:before="120" w:beforeAutospacing="0" w:after="12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="00AF5B0E" w:rsidRPr="004A7EB2">
        <w:rPr>
          <w:sz w:val="28"/>
          <w:szCs w:val="28"/>
        </w:rPr>
        <w:t>Giai đoạn 2016-2020: 186,502 tỷ đồng</w:t>
      </w:r>
      <w:r w:rsidR="00AF5B0E">
        <w:rPr>
          <w:sz w:val="28"/>
          <w:szCs w:val="28"/>
        </w:rPr>
        <w:t>,</w:t>
      </w:r>
      <w:r w:rsidR="00AF5B0E" w:rsidRPr="004A7EB2">
        <w:rPr>
          <w:sz w:val="28"/>
          <w:szCs w:val="28"/>
        </w:rPr>
        <w:t xml:space="preserve"> bao gồm: </w:t>
      </w:r>
      <w:r w:rsidR="00AF5B0E">
        <w:rPr>
          <w:sz w:val="28"/>
          <w:szCs w:val="28"/>
        </w:rPr>
        <w:t>n</w:t>
      </w:r>
      <w:r w:rsidR="00AF5B0E" w:rsidRPr="004A7EB2">
        <w:rPr>
          <w:sz w:val="28"/>
          <w:szCs w:val="28"/>
        </w:rPr>
        <w:t xml:space="preserve">guồn vốn dự phòng ngân sách trung ương năm 2016 </w:t>
      </w:r>
      <w:r w:rsidR="00AF5B0E">
        <w:rPr>
          <w:sz w:val="28"/>
          <w:szCs w:val="28"/>
        </w:rPr>
        <w:t xml:space="preserve">là 50 tỷ đồng; </w:t>
      </w:r>
      <w:r w:rsidR="00AF5B0E">
        <w:rPr>
          <w:spacing w:val="-4"/>
          <w:sz w:val="28"/>
          <w:szCs w:val="28"/>
        </w:rPr>
        <w:t>n</w:t>
      </w:r>
      <w:r w:rsidR="00AF5B0E" w:rsidRPr="00A95432">
        <w:rPr>
          <w:spacing w:val="-4"/>
          <w:sz w:val="28"/>
          <w:szCs w:val="28"/>
        </w:rPr>
        <w:t>guồn vốn ngân sách trung ương hỗ trợ theo Chương trình ứng phó biến đổi khí hậu và tăng trưởng xanh giai đoạn 2016 - 2020 là 136,502 tỷ đồng</w:t>
      </w:r>
      <w:r w:rsidR="00AF5B0E">
        <w:rPr>
          <w:spacing w:val="-4"/>
          <w:sz w:val="28"/>
          <w:szCs w:val="28"/>
        </w:rPr>
        <w:t>.</w:t>
      </w:r>
    </w:p>
    <w:p w:rsidR="00AF5B0E" w:rsidRDefault="00DE6CD4" w:rsidP="00E51522">
      <w:pPr>
        <w:spacing w:before="120" w:after="12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="00AF5B0E" w:rsidRPr="004A7EB2">
        <w:rPr>
          <w:sz w:val="28"/>
          <w:szCs w:val="28"/>
        </w:rPr>
        <w:t xml:space="preserve"> Giai đoạn sau năm 2020: 399,145 tỷ đồng, </w:t>
      </w:r>
      <w:r w:rsidR="00AF5B0E">
        <w:rPr>
          <w:sz w:val="28"/>
          <w:szCs w:val="28"/>
        </w:rPr>
        <w:t>được cân đối từ nguồn n</w:t>
      </w:r>
      <w:r w:rsidR="00AF5B0E" w:rsidRPr="004A7EB2">
        <w:rPr>
          <w:sz w:val="28"/>
          <w:szCs w:val="28"/>
        </w:rPr>
        <w:t>gân sách tỉnh</w:t>
      </w:r>
      <w:r w:rsidR="00AF5B0E">
        <w:rPr>
          <w:sz w:val="28"/>
          <w:szCs w:val="28"/>
        </w:rPr>
        <w:t xml:space="preserve"> Bình Thuận </w:t>
      </w:r>
      <w:r w:rsidR="00AF5B0E" w:rsidRPr="004A7EB2">
        <w:rPr>
          <w:sz w:val="28"/>
          <w:szCs w:val="28"/>
        </w:rPr>
        <w:t xml:space="preserve">từ năm 2021 đến </w:t>
      </w:r>
      <w:r w:rsidR="006065D1">
        <w:rPr>
          <w:sz w:val="28"/>
          <w:szCs w:val="28"/>
        </w:rPr>
        <w:t xml:space="preserve">năm </w:t>
      </w:r>
      <w:r w:rsidR="00AF5B0E" w:rsidRPr="004A7EB2">
        <w:rPr>
          <w:sz w:val="28"/>
          <w:szCs w:val="28"/>
        </w:rPr>
        <w:t>202</w:t>
      </w:r>
      <w:r w:rsidR="00835DA8">
        <w:rPr>
          <w:sz w:val="28"/>
          <w:szCs w:val="28"/>
        </w:rPr>
        <w:t>5</w:t>
      </w:r>
      <w:r w:rsidR="00AF5B0E" w:rsidRPr="004A7EB2">
        <w:rPr>
          <w:sz w:val="28"/>
          <w:szCs w:val="28"/>
        </w:rPr>
        <w:t xml:space="preserve"> và nguồn trung ương hỗ trợ cho địa phương giai đoạn 2021-202</w:t>
      </w:r>
      <w:r w:rsidR="006065D1">
        <w:rPr>
          <w:sz w:val="28"/>
          <w:szCs w:val="28"/>
        </w:rPr>
        <w:t>5</w:t>
      </w:r>
      <w:r w:rsidR="00AF5B0E" w:rsidRPr="004A7EB2">
        <w:rPr>
          <w:sz w:val="28"/>
          <w:szCs w:val="28"/>
        </w:rPr>
        <w:t>.</w:t>
      </w:r>
    </w:p>
    <w:p w:rsidR="00AF5B0E" w:rsidRPr="00347493" w:rsidRDefault="00AF5B0E" w:rsidP="00E51522">
      <w:pPr>
        <w:spacing w:before="120" w:after="120" w:line="300" w:lineRule="atLeas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nl-NL"/>
        </w:rPr>
        <w:t>6. Thời gian thực hiện Dự án: từ 2019 – 2024.</w:t>
      </w:r>
    </w:p>
    <w:p w:rsidR="00AF5B0E" w:rsidRPr="009D30FA" w:rsidRDefault="00AF5B0E" w:rsidP="00E51522">
      <w:pPr>
        <w:shd w:val="clear" w:color="auto" w:fill="FFFFFF"/>
        <w:spacing w:before="240" w:after="120" w:line="300" w:lineRule="atLeast"/>
        <w:rPr>
          <w:sz w:val="28"/>
          <w:szCs w:val="28"/>
        </w:rPr>
      </w:pPr>
      <w:r w:rsidRPr="009D30FA">
        <w:rPr>
          <w:b/>
          <w:bCs/>
          <w:sz w:val="28"/>
          <w:szCs w:val="28"/>
        </w:rPr>
        <w:t>Điều 3</w:t>
      </w:r>
      <w:r>
        <w:rPr>
          <w:b/>
          <w:bCs/>
          <w:sz w:val="28"/>
          <w:szCs w:val="28"/>
        </w:rPr>
        <w:t>.</w:t>
      </w:r>
    </w:p>
    <w:p w:rsidR="00AF5B0E" w:rsidRPr="009D30FA" w:rsidRDefault="00AF5B0E" w:rsidP="00E51522">
      <w:pPr>
        <w:shd w:val="clear" w:color="auto" w:fill="FFFFFF"/>
        <w:spacing w:before="120" w:after="120" w:line="300" w:lineRule="atLeast"/>
        <w:jc w:val="both"/>
        <w:rPr>
          <w:spacing w:val="-2"/>
          <w:sz w:val="28"/>
          <w:szCs w:val="28"/>
          <w:lang w:val="en-GB"/>
        </w:rPr>
      </w:pPr>
      <w:r w:rsidRPr="009D30FA">
        <w:rPr>
          <w:spacing w:val="-2"/>
          <w:sz w:val="28"/>
          <w:szCs w:val="28"/>
          <w:lang w:val="en-GB"/>
        </w:rPr>
        <w:t>Thủ tướng Chính phủ</w:t>
      </w:r>
      <w:r w:rsidR="004272CB">
        <w:rPr>
          <w:spacing w:val="-2"/>
          <w:sz w:val="28"/>
          <w:szCs w:val="28"/>
          <w:lang w:val="en-GB"/>
        </w:rPr>
        <w:t xml:space="preserve"> quyết định đầu tư Dự án theo quy định của pháp luật về đầu tư công</w:t>
      </w:r>
      <w:r w:rsidR="00402666">
        <w:rPr>
          <w:spacing w:val="-2"/>
          <w:sz w:val="28"/>
          <w:szCs w:val="28"/>
          <w:lang w:val="en-GB"/>
        </w:rPr>
        <w:t xml:space="preserve"> và</w:t>
      </w:r>
      <w:r>
        <w:rPr>
          <w:spacing w:val="-2"/>
          <w:sz w:val="28"/>
          <w:szCs w:val="28"/>
          <w:lang w:val="en-GB"/>
        </w:rPr>
        <w:t>đảm bảo các yêu cầu</w:t>
      </w:r>
      <w:r w:rsidR="004272CB">
        <w:rPr>
          <w:spacing w:val="-2"/>
          <w:sz w:val="28"/>
          <w:szCs w:val="28"/>
          <w:lang w:val="en-GB"/>
        </w:rPr>
        <w:t xml:space="preserve"> sau</w:t>
      </w:r>
      <w:r>
        <w:rPr>
          <w:spacing w:val="-2"/>
          <w:sz w:val="28"/>
          <w:szCs w:val="28"/>
          <w:lang w:val="en-GB"/>
        </w:rPr>
        <w:t>:</w:t>
      </w:r>
    </w:p>
    <w:p w:rsidR="00AF5B0E" w:rsidRDefault="00A768B1" w:rsidP="00E51522">
      <w:pPr>
        <w:spacing w:before="120" w:after="120" w:line="300" w:lineRule="atLeast"/>
        <w:jc w:val="both"/>
        <w:rPr>
          <w:spacing w:val="-2"/>
          <w:sz w:val="28"/>
          <w:szCs w:val="28"/>
          <w:lang w:val="en-GB"/>
        </w:rPr>
      </w:pPr>
      <w:r>
        <w:rPr>
          <w:spacing w:val="-2"/>
          <w:sz w:val="28"/>
          <w:szCs w:val="28"/>
          <w:lang w:val="en-GB"/>
        </w:rPr>
        <w:t>1.</w:t>
      </w:r>
      <w:r w:rsidR="00AF5B0E">
        <w:rPr>
          <w:spacing w:val="-2"/>
          <w:sz w:val="28"/>
          <w:szCs w:val="28"/>
          <w:lang w:val="en-GB"/>
        </w:rPr>
        <w:t>Hạn chế tác động đến môi trường, hệ sinh thái do hoạt động xây dựng; bảo đảm an toàn và hiệu quả kinh tế</w:t>
      </w:r>
      <w:r w:rsidR="004272CB">
        <w:rPr>
          <w:spacing w:val="-2"/>
          <w:sz w:val="28"/>
          <w:szCs w:val="28"/>
          <w:lang w:val="en-GB"/>
        </w:rPr>
        <w:t>; chất lượng công trình và thời gian thực hiện.</w:t>
      </w:r>
    </w:p>
    <w:p w:rsidR="00AF5B0E" w:rsidRDefault="00A768B1" w:rsidP="00E51522">
      <w:pPr>
        <w:spacing w:before="120" w:after="120" w:line="300" w:lineRule="atLeast"/>
        <w:jc w:val="both"/>
        <w:rPr>
          <w:bCs/>
          <w:sz w:val="28"/>
          <w:szCs w:val="28"/>
          <w:lang w:eastAsia="en-GB"/>
        </w:rPr>
      </w:pPr>
      <w:r>
        <w:rPr>
          <w:spacing w:val="-2"/>
          <w:sz w:val="28"/>
          <w:szCs w:val="28"/>
          <w:lang w:val="en-GB"/>
        </w:rPr>
        <w:t>2.</w:t>
      </w:r>
      <w:r w:rsidR="00AF5B0E">
        <w:rPr>
          <w:spacing w:val="-2"/>
          <w:sz w:val="28"/>
          <w:szCs w:val="28"/>
          <w:lang w:val="en-GB"/>
        </w:rPr>
        <w:t xml:space="preserve"> Trồng rừng thay thế phù hợp điều kiện lâm sinh và đa dạng sinh học đối với diện tích rừng trồng mới trong Khu bảo tồn</w:t>
      </w:r>
      <w:r w:rsidR="0033413B">
        <w:rPr>
          <w:spacing w:val="-2"/>
          <w:sz w:val="28"/>
          <w:szCs w:val="28"/>
          <w:lang w:val="en-GB"/>
        </w:rPr>
        <w:t xml:space="preserve"> thiên nhiê</w:t>
      </w:r>
      <w:r w:rsidR="004C3699">
        <w:rPr>
          <w:spacing w:val="-2"/>
          <w:sz w:val="28"/>
          <w:szCs w:val="28"/>
          <w:lang w:val="en-GB"/>
        </w:rPr>
        <w:t>n</w:t>
      </w:r>
      <w:r w:rsidR="00FE03CB">
        <w:rPr>
          <w:bCs/>
          <w:sz w:val="28"/>
          <w:szCs w:val="28"/>
          <w:lang w:eastAsia="en-GB"/>
        </w:rPr>
        <w:t>Núi Ông, Khu bảo tồn</w:t>
      </w:r>
      <w:r w:rsidR="0033413B">
        <w:rPr>
          <w:bCs/>
          <w:sz w:val="28"/>
          <w:szCs w:val="28"/>
          <w:lang w:eastAsia="en-GB"/>
        </w:rPr>
        <w:t xml:space="preserve"> thiên nhiên</w:t>
      </w:r>
      <w:r w:rsidR="00FE03CB">
        <w:rPr>
          <w:bCs/>
          <w:sz w:val="28"/>
          <w:szCs w:val="28"/>
          <w:lang w:eastAsia="en-GB"/>
        </w:rPr>
        <w:t>Tà Kóu.</w:t>
      </w:r>
    </w:p>
    <w:p w:rsidR="00AF5B0E" w:rsidRPr="009D30FA" w:rsidRDefault="00AF5B0E" w:rsidP="00E51522">
      <w:pPr>
        <w:shd w:val="clear" w:color="auto" w:fill="FFFFFF"/>
        <w:spacing w:before="240" w:after="120" w:line="300" w:lineRule="atLeast"/>
        <w:jc w:val="both"/>
        <w:rPr>
          <w:sz w:val="28"/>
          <w:szCs w:val="28"/>
        </w:rPr>
      </w:pPr>
      <w:r w:rsidRPr="009D30FA">
        <w:rPr>
          <w:b/>
          <w:bCs/>
          <w:sz w:val="28"/>
          <w:szCs w:val="28"/>
        </w:rPr>
        <w:t>Điều 4</w:t>
      </w:r>
      <w:r>
        <w:rPr>
          <w:b/>
          <w:bCs/>
          <w:sz w:val="28"/>
          <w:szCs w:val="28"/>
        </w:rPr>
        <w:t>.</w:t>
      </w:r>
    </w:p>
    <w:p w:rsidR="00AF5B0E" w:rsidRPr="009D30FA" w:rsidRDefault="00AF5B0E" w:rsidP="00E51522">
      <w:pPr>
        <w:shd w:val="clear" w:color="auto" w:fill="FFFFFF"/>
        <w:spacing w:before="120" w:after="120" w:line="300" w:lineRule="atLeast"/>
        <w:jc w:val="both"/>
        <w:rPr>
          <w:sz w:val="28"/>
          <w:szCs w:val="28"/>
        </w:rPr>
      </w:pPr>
      <w:r w:rsidRPr="009D30FA">
        <w:rPr>
          <w:sz w:val="28"/>
          <w:szCs w:val="28"/>
        </w:rPr>
        <w:t xml:space="preserve">1. </w:t>
      </w:r>
      <w:r>
        <w:rPr>
          <w:sz w:val="28"/>
          <w:szCs w:val="28"/>
        </w:rPr>
        <w:t>H</w:t>
      </w:r>
      <w:r w:rsidRPr="009D30FA">
        <w:rPr>
          <w:sz w:val="28"/>
          <w:szCs w:val="28"/>
        </w:rPr>
        <w:t>ằng năm</w:t>
      </w:r>
      <w:r w:rsidR="004730DF">
        <w:rPr>
          <w:sz w:val="28"/>
          <w:szCs w:val="28"/>
        </w:rPr>
        <w:t>,</w:t>
      </w:r>
      <w:r>
        <w:rPr>
          <w:sz w:val="28"/>
          <w:szCs w:val="28"/>
        </w:rPr>
        <w:t>Chính phủ</w:t>
      </w:r>
      <w:bookmarkStart w:id="8" w:name="_GoBack"/>
      <w:bookmarkEnd w:id="8"/>
      <w:r w:rsidRPr="009D30FA">
        <w:rPr>
          <w:sz w:val="28"/>
          <w:szCs w:val="28"/>
        </w:rPr>
        <w:t>báo cáo Quốc hội về tình hình thực hiện Dự án.</w:t>
      </w:r>
    </w:p>
    <w:p w:rsidR="00AF5B0E" w:rsidRPr="009D30FA" w:rsidRDefault="00AF5B0E" w:rsidP="00E51522">
      <w:pPr>
        <w:shd w:val="clear" w:color="auto" w:fill="FFFFFF"/>
        <w:spacing w:before="120" w:after="120" w:line="300" w:lineRule="atLeast"/>
        <w:jc w:val="both"/>
        <w:rPr>
          <w:sz w:val="28"/>
          <w:szCs w:val="28"/>
        </w:rPr>
      </w:pPr>
      <w:r w:rsidRPr="009D30FA">
        <w:rPr>
          <w:sz w:val="28"/>
          <w:szCs w:val="28"/>
        </w:rPr>
        <w:t xml:space="preserve">2. Ủy ban </w:t>
      </w:r>
      <w:r>
        <w:rPr>
          <w:sz w:val="28"/>
          <w:szCs w:val="28"/>
        </w:rPr>
        <w:t>T</w:t>
      </w:r>
      <w:r w:rsidRPr="009D30FA">
        <w:rPr>
          <w:sz w:val="28"/>
          <w:szCs w:val="28"/>
        </w:rPr>
        <w:t xml:space="preserve">hường vụ Quốc hội, Hội đồng </w:t>
      </w:r>
      <w:r>
        <w:rPr>
          <w:sz w:val="28"/>
          <w:szCs w:val="28"/>
        </w:rPr>
        <w:t>D</w:t>
      </w:r>
      <w:r w:rsidRPr="009D30FA">
        <w:rPr>
          <w:sz w:val="28"/>
          <w:szCs w:val="28"/>
        </w:rPr>
        <w:t>ân tộc, các Ủy ban của Quốc hội, các Đoàn đại biểu Quốc hội</w:t>
      </w:r>
      <w:r>
        <w:rPr>
          <w:sz w:val="28"/>
          <w:szCs w:val="28"/>
        </w:rPr>
        <w:t>,</w:t>
      </w:r>
      <w:r w:rsidRPr="009D30FA">
        <w:rPr>
          <w:sz w:val="28"/>
          <w:szCs w:val="28"/>
        </w:rPr>
        <w:t xml:space="preserve"> đại biểu Quốc hội</w:t>
      </w:r>
      <w:r>
        <w:rPr>
          <w:sz w:val="28"/>
          <w:szCs w:val="28"/>
        </w:rPr>
        <w:t>, Mặt trận Tổ quốc Việt Nam</w:t>
      </w:r>
      <w:r w:rsidRPr="009D30FA">
        <w:rPr>
          <w:sz w:val="28"/>
          <w:szCs w:val="28"/>
        </w:rPr>
        <w:t xml:space="preserve"> trong phạm vi</w:t>
      </w:r>
      <w:r>
        <w:rPr>
          <w:sz w:val="28"/>
          <w:szCs w:val="28"/>
        </w:rPr>
        <w:t xml:space="preserve"> trách nhiệm,</w:t>
      </w:r>
      <w:r w:rsidRPr="009D30FA">
        <w:rPr>
          <w:sz w:val="28"/>
          <w:szCs w:val="28"/>
        </w:rPr>
        <w:t xml:space="preserve"> quyền hạn</w:t>
      </w:r>
      <w:r>
        <w:rPr>
          <w:sz w:val="28"/>
          <w:szCs w:val="28"/>
        </w:rPr>
        <w:t xml:space="preserve"> theo quy định của pháp luật,</w:t>
      </w:r>
      <w:r w:rsidRPr="009D30FA">
        <w:rPr>
          <w:sz w:val="28"/>
          <w:szCs w:val="28"/>
        </w:rPr>
        <w:t xml:space="preserve"> giám sát việc thực hiện Nghị quyết này.</w:t>
      </w:r>
    </w:p>
    <w:p w:rsidR="00AF5B0E" w:rsidRDefault="00D27A7F" w:rsidP="00E51522">
      <w:pPr>
        <w:shd w:val="clear" w:color="auto" w:fill="FFFFFF"/>
        <w:spacing w:before="120" w:after="120" w:line="300" w:lineRule="atLeast"/>
        <w:jc w:val="both"/>
        <w:rPr>
          <w:i/>
          <w:iCs/>
          <w:sz w:val="28"/>
          <w:szCs w:val="28"/>
        </w:rPr>
      </w:pPr>
      <w:r w:rsidRPr="00D27A7F">
        <w:rPr>
          <w:noProof/>
        </w:rPr>
        <w:pict>
          <v:line id="Straight Connector 1" o:spid="_x0000_s1027" style="position:absolute;left:0;text-align:left;z-index:251661312;visibility:visible;mso-wrap-distance-top:-3e-5mm;mso-wrap-distance-bottom:-3e-5mm" from="0,30.8pt" to="450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"/>
        </w:pict>
      </w:r>
      <w:r w:rsidR="00AF5B0E" w:rsidRPr="009D30FA">
        <w:rPr>
          <w:sz w:val="28"/>
          <w:szCs w:val="28"/>
        </w:rPr>
        <w:t>Nghị quyết này có hiệu lực từ ngày Quốc hội thông qua.</w:t>
      </w:r>
    </w:p>
    <w:p w:rsidR="00AF5B0E" w:rsidRPr="00F77021" w:rsidRDefault="00AF5B0E" w:rsidP="00AF5B0E">
      <w:pPr>
        <w:pStyle w:val="Form"/>
        <w:spacing w:before="240" w:after="240" w:line="360" w:lineRule="exact"/>
        <w:rPr>
          <w:rFonts w:ascii="Times New Roman" w:hAnsi="Times New Roman"/>
          <w:i/>
          <w:sz w:val="29"/>
          <w:szCs w:val="29"/>
          <w:lang w:val="vi-VN"/>
        </w:rPr>
      </w:pPr>
      <w:r w:rsidRPr="0005688F">
        <w:rPr>
          <w:rFonts w:ascii="Times New Roman" w:hAnsi="Times New Roman"/>
          <w:i/>
          <w:lang w:val="vi-VN"/>
        </w:rPr>
        <w:t xml:space="preserve">Nghị quyết này được Quốc hội nước Cộng hoà xã hội chủ nghĩa Việt Nam khoá XIV, kỳ họp thứ </w:t>
      </w:r>
      <w:r w:rsidRPr="00AE576B">
        <w:rPr>
          <w:rFonts w:ascii="Times New Roman" w:hAnsi="Times New Roman"/>
          <w:i/>
          <w:lang w:val="vi-VN"/>
        </w:rPr>
        <w:t>8</w:t>
      </w:r>
      <w:r w:rsidRPr="0005688F">
        <w:rPr>
          <w:rFonts w:ascii="Times New Roman" w:hAnsi="Times New Roman"/>
          <w:i/>
          <w:lang w:val="vi-VN"/>
        </w:rPr>
        <w:t xml:space="preserve"> thông qua ngày </w:t>
      </w:r>
      <w:r w:rsidRPr="002E6E53">
        <w:rPr>
          <w:rFonts w:ascii="Times New Roman" w:hAnsi="Times New Roman"/>
          <w:i/>
          <w:lang w:val="vi-VN"/>
        </w:rPr>
        <w:t>--</w:t>
      </w:r>
      <w:r w:rsidRPr="0005688F">
        <w:rPr>
          <w:rFonts w:ascii="Times New Roman" w:hAnsi="Times New Roman"/>
          <w:i/>
          <w:lang w:val="vi-VN"/>
        </w:rPr>
        <w:t xml:space="preserve"> tháng 11 năm 201</w:t>
      </w:r>
      <w:r w:rsidRPr="002E6E53">
        <w:rPr>
          <w:rFonts w:ascii="Times New Roman" w:hAnsi="Times New Roman"/>
          <w:i/>
          <w:lang w:val="vi-VN"/>
        </w:rPr>
        <w:t>9</w:t>
      </w:r>
      <w:r w:rsidRPr="0005688F">
        <w:rPr>
          <w:rFonts w:ascii="Times New Roman" w:hAnsi="Times New Roman"/>
          <w:i/>
          <w:lang w:val="vi-VN"/>
        </w:rPr>
        <w:t>.</w:t>
      </w:r>
    </w:p>
    <w:tbl>
      <w:tblPr>
        <w:tblW w:w="9288" w:type="dxa"/>
        <w:tblLayout w:type="fixed"/>
        <w:tblLook w:val="0000"/>
      </w:tblPr>
      <w:tblGrid>
        <w:gridCol w:w="3528"/>
        <w:gridCol w:w="810"/>
        <w:gridCol w:w="4950"/>
      </w:tblGrid>
      <w:tr w:rsidR="00AF5B0E" w:rsidRPr="004F1E41" w:rsidTr="00E131E4">
        <w:tc>
          <w:tcPr>
            <w:tcW w:w="3528" w:type="dxa"/>
          </w:tcPr>
          <w:p w:rsidR="00AF5B0E" w:rsidRPr="004F1E41" w:rsidRDefault="00AF5B0E" w:rsidP="00E131E4">
            <w:pPr>
              <w:spacing w:line="320" w:lineRule="exact"/>
              <w:jc w:val="both"/>
              <w:rPr>
                <w:lang w:val="vi-VN"/>
              </w:rPr>
            </w:pPr>
          </w:p>
        </w:tc>
        <w:tc>
          <w:tcPr>
            <w:tcW w:w="810" w:type="dxa"/>
          </w:tcPr>
          <w:p w:rsidR="00AF5B0E" w:rsidRPr="004F1E41" w:rsidRDefault="00AF5B0E" w:rsidP="00E131E4">
            <w:pPr>
              <w:spacing w:line="320" w:lineRule="exact"/>
              <w:jc w:val="both"/>
              <w:rPr>
                <w:lang w:val="vi-VN"/>
              </w:rPr>
            </w:pPr>
          </w:p>
        </w:tc>
        <w:tc>
          <w:tcPr>
            <w:tcW w:w="4950" w:type="dxa"/>
          </w:tcPr>
          <w:p w:rsidR="00AF5B0E" w:rsidRDefault="00AF5B0E" w:rsidP="00E131E4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  <w:r w:rsidRPr="004F1E41">
              <w:rPr>
                <w:b/>
                <w:sz w:val="28"/>
                <w:szCs w:val="28"/>
                <w:lang w:val="vi-VN"/>
              </w:rPr>
              <w:t>CHỦ TỊCH QUỐC HỘI</w:t>
            </w:r>
          </w:p>
          <w:p w:rsidR="008A2F44" w:rsidRDefault="008A2F44" w:rsidP="00E131E4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B9528F" w:rsidRDefault="00B9528F" w:rsidP="00E131E4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51522" w:rsidRDefault="00E51522" w:rsidP="00E131E4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51522" w:rsidRDefault="00E51522" w:rsidP="00E131E4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51522" w:rsidRDefault="00E51522" w:rsidP="00E131E4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51522" w:rsidRDefault="00E51522" w:rsidP="00E131E4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F5B0E" w:rsidRPr="00705FAD" w:rsidRDefault="00AF5B0E" w:rsidP="00B9528F">
            <w:pPr>
              <w:spacing w:line="320" w:lineRule="exact"/>
              <w:ind w:right="-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Kim Ngân</w:t>
            </w:r>
          </w:p>
        </w:tc>
      </w:tr>
    </w:tbl>
    <w:p w:rsidR="00AF5B0E" w:rsidRDefault="00AF5B0E" w:rsidP="0071064C"/>
    <w:sectPr w:rsidR="00AF5B0E" w:rsidSect="00E51522">
      <w:headerReference w:type="default" r:id="rId7"/>
      <w:footerReference w:type="default" r:id="rId8"/>
      <w:pgSz w:w="11906" w:h="16838" w:code="9"/>
      <w:pgMar w:top="1134" w:right="1134" w:bottom="851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AED" w:rsidRDefault="000A6AED" w:rsidP="00AF5B0E">
      <w:r>
        <w:separator/>
      </w:r>
    </w:p>
  </w:endnote>
  <w:endnote w:type="continuationSeparator" w:id="1">
    <w:p w:rsidR="000A6AED" w:rsidRDefault="000A6AED" w:rsidP="00AF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999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28F" w:rsidRDefault="00D27A7F">
        <w:pPr>
          <w:pStyle w:val="Footer"/>
          <w:jc w:val="center"/>
        </w:pPr>
        <w:r>
          <w:fldChar w:fldCharType="begin"/>
        </w:r>
        <w:r w:rsidR="00B9528F">
          <w:instrText xml:space="preserve"> PAGE   \* MERGEFORMAT </w:instrText>
        </w:r>
        <w:r>
          <w:fldChar w:fldCharType="separate"/>
        </w:r>
        <w:r w:rsidR="001C51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FA4" w:rsidRDefault="000A6A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AED" w:rsidRDefault="000A6AED" w:rsidP="00AF5B0E">
      <w:r>
        <w:separator/>
      </w:r>
    </w:p>
  </w:footnote>
  <w:footnote w:type="continuationSeparator" w:id="1">
    <w:p w:rsidR="000A6AED" w:rsidRDefault="000A6AED" w:rsidP="00AF5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E" w:rsidRDefault="00AF5B0E">
    <w:pPr>
      <w:pStyle w:val="Header"/>
      <w:jc w:val="center"/>
    </w:pPr>
  </w:p>
  <w:p w:rsidR="0026242D" w:rsidRDefault="000A6A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5B0E"/>
    <w:rsid w:val="00026978"/>
    <w:rsid w:val="000A3B2A"/>
    <w:rsid w:val="000A6AED"/>
    <w:rsid w:val="00105D04"/>
    <w:rsid w:val="00110430"/>
    <w:rsid w:val="001500C9"/>
    <w:rsid w:val="001C511F"/>
    <w:rsid w:val="002640B5"/>
    <w:rsid w:val="0029078B"/>
    <w:rsid w:val="002A39CF"/>
    <w:rsid w:val="00304727"/>
    <w:rsid w:val="003076D0"/>
    <w:rsid w:val="00312E82"/>
    <w:rsid w:val="0033413B"/>
    <w:rsid w:val="00402666"/>
    <w:rsid w:val="004272CB"/>
    <w:rsid w:val="00443F69"/>
    <w:rsid w:val="004730DF"/>
    <w:rsid w:val="00474382"/>
    <w:rsid w:val="004C3699"/>
    <w:rsid w:val="00523A63"/>
    <w:rsid w:val="0057347F"/>
    <w:rsid w:val="005D1FDD"/>
    <w:rsid w:val="006065D1"/>
    <w:rsid w:val="00623FE0"/>
    <w:rsid w:val="006A3312"/>
    <w:rsid w:val="006B5268"/>
    <w:rsid w:val="0071064C"/>
    <w:rsid w:val="007464FC"/>
    <w:rsid w:val="007A1647"/>
    <w:rsid w:val="007F254C"/>
    <w:rsid w:val="007F6667"/>
    <w:rsid w:val="00801B23"/>
    <w:rsid w:val="008226B9"/>
    <w:rsid w:val="00835DA8"/>
    <w:rsid w:val="008623DA"/>
    <w:rsid w:val="008A2F44"/>
    <w:rsid w:val="008A797C"/>
    <w:rsid w:val="008C2BA6"/>
    <w:rsid w:val="0094143C"/>
    <w:rsid w:val="009748BF"/>
    <w:rsid w:val="009B49E4"/>
    <w:rsid w:val="00A768B1"/>
    <w:rsid w:val="00AF5B0E"/>
    <w:rsid w:val="00B26BE8"/>
    <w:rsid w:val="00B47C68"/>
    <w:rsid w:val="00B911DE"/>
    <w:rsid w:val="00B9528F"/>
    <w:rsid w:val="00BA0227"/>
    <w:rsid w:val="00BA0393"/>
    <w:rsid w:val="00BB45CB"/>
    <w:rsid w:val="00BC2898"/>
    <w:rsid w:val="00C506EF"/>
    <w:rsid w:val="00CA2332"/>
    <w:rsid w:val="00D20242"/>
    <w:rsid w:val="00D27A7F"/>
    <w:rsid w:val="00D35582"/>
    <w:rsid w:val="00D46AA5"/>
    <w:rsid w:val="00D5316C"/>
    <w:rsid w:val="00D604CF"/>
    <w:rsid w:val="00DA009E"/>
    <w:rsid w:val="00DA583E"/>
    <w:rsid w:val="00DE6CD4"/>
    <w:rsid w:val="00E34179"/>
    <w:rsid w:val="00E45EF9"/>
    <w:rsid w:val="00E51522"/>
    <w:rsid w:val="00E55729"/>
    <w:rsid w:val="00EA5339"/>
    <w:rsid w:val="00F94850"/>
    <w:rsid w:val="00FE03CB"/>
    <w:rsid w:val="00FE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B0E"/>
    <w:pPr>
      <w:spacing w:before="100" w:beforeAutospacing="1" w:after="100" w:afterAutospacing="1"/>
    </w:pPr>
  </w:style>
  <w:style w:type="paragraph" w:customStyle="1" w:styleId="content">
    <w:name w:val="content"/>
    <w:basedOn w:val="Normal"/>
    <w:rsid w:val="00AF5B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3">
    <w:name w:val="3"/>
    <w:basedOn w:val="Normal"/>
    <w:uiPriority w:val="99"/>
    <w:qFormat/>
    <w:rsid w:val="00AF5B0E"/>
    <w:pPr>
      <w:spacing w:before="60" w:after="60" w:line="320" w:lineRule="exact"/>
      <w:jc w:val="both"/>
      <w:outlineLvl w:val="2"/>
    </w:pPr>
    <w:rPr>
      <w:b/>
      <w:i/>
      <w:sz w:val="26"/>
      <w:szCs w:val="26"/>
      <w:lang w:val="vi-VN" w:eastAsia="vi-VN"/>
    </w:rPr>
  </w:style>
  <w:style w:type="paragraph" w:styleId="Header">
    <w:name w:val="header"/>
    <w:basedOn w:val="Normal"/>
    <w:link w:val="HeaderChar"/>
    <w:uiPriority w:val="99"/>
    <w:rsid w:val="00AF5B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B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F5B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B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rm">
    <w:name w:val="Form"/>
    <w:basedOn w:val="Normal"/>
    <w:rsid w:val="00AF5B0E"/>
    <w:pPr>
      <w:tabs>
        <w:tab w:val="left" w:pos="1440"/>
        <w:tab w:val="left" w:pos="2160"/>
        <w:tab w:val="left" w:pos="2880"/>
        <w:tab w:val="right" w:pos="7200"/>
      </w:tabs>
      <w:spacing w:before="60" w:after="60"/>
      <w:ind w:firstLine="720"/>
      <w:jc w:val="both"/>
    </w:pPr>
    <w:rPr>
      <w:rFonts w:ascii=".VnTime" w:hAnsi=".VnTime"/>
      <w:sz w:val="28"/>
      <w:szCs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30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46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2A2DE-BC4D-4323-8D49-B68B48F02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660AB-6BBD-41F0-8CA8-E21D63DCC7C4}"/>
</file>

<file path=customXml/itemProps3.xml><?xml version="1.0" encoding="utf-8"?>
<ds:datastoreItem xmlns:ds="http://schemas.openxmlformats.org/officeDocument/2006/customXml" ds:itemID="{737A47A9-56DF-44B6-B913-1CE76C834BC3}"/>
</file>

<file path=customXml/itemProps4.xml><?xml version="1.0" encoding="utf-8"?>
<ds:datastoreItem xmlns:ds="http://schemas.openxmlformats.org/officeDocument/2006/customXml" ds:itemID="{726B6B8D-2CFF-44E8-BF5A-0FA0EFF56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Tien Suu</dc:creator>
  <cp:lastModifiedBy>admin</cp:lastModifiedBy>
  <cp:revision>2</cp:revision>
  <cp:lastPrinted>2019-11-21T08:08:00Z</cp:lastPrinted>
  <dcterms:created xsi:type="dcterms:W3CDTF">2019-11-26T06:49:00Z</dcterms:created>
  <dcterms:modified xsi:type="dcterms:W3CDTF">2019-11-26T06:49:00Z</dcterms:modified>
</cp:coreProperties>
</file>